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E8A48" w14:textId="7F2E590D" w:rsidR="00E14412" w:rsidRPr="00E14412" w:rsidRDefault="00E14412" w:rsidP="00C5063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14412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966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(Приложение 2.1.)</w:t>
      </w:r>
    </w:p>
    <w:p w14:paraId="626BBBA7" w14:textId="77777777" w:rsidR="00E14412" w:rsidRPr="00E14412" w:rsidRDefault="00E14412" w:rsidP="00E144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412">
        <w:rPr>
          <w:rFonts w:ascii="Times New Roman" w:eastAsia="Times New Roman" w:hAnsi="Times New Roman" w:cs="Times New Roman"/>
          <w:bCs/>
          <w:i/>
          <w:sz w:val="24"/>
          <w:szCs w:val="24"/>
        </w:rPr>
        <w:t>Списък на артикулите за обособена позиция №2 „Доставка на запазени хигиенни материали по смисъла на чл.12 от ЗОП“</w:t>
      </w:r>
    </w:p>
    <w:p w14:paraId="5A0AEB27" w14:textId="77777777" w:rsidR="00E14412" w:rsidRPr="00E14412" w:rsidRDefault="00E14412" w:rsidP="00E144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70DFE579" w14:textId="77777777" w:rsidR="009C5D88" w:rsidRDefault="009C5D88" w:rsidP="0052767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bg-BG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6"/>
        <w:gridCol w:w="5897"/>
        <w:gridCol w:w="1099"/>
        <w:gridCol w:w="1505"/>
        <w:gridCol w:w="1096"/>
        <w:gridCol w:w="3292"/>
        <w:gridCol w:w="1094"/>
      </w:tblGrid>
      <w:tr w:rsidR="004447DA" w:rsidRPr="00EF5580" w14:paraId="59029CDE" w14:textId="77777777" w:rsidTr="00C5063B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82CE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DF6B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Изисквания и характеристики на Възложителя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E9C2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Мерна единица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67DD" w14:textId="7D2EF5D4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Производител, търговска марка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EB3BA3" w14:textId="413D2FAF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Произход на продукта</w:t>
            </w:r>
          </w:p>
        </w:tc>
        <w:tc>
          <w:tcPr>
            <w:tcW w:w="11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5BB874" w14:textId="5616C0D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Предложение на участника, съдържащо технически характеристики</w:t>
            </w:r>
            <w:r w:rsidRPr="00EF55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и срок на годност на продукта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0A9007" w14:textId="6E2E675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Единична цена, лева без ДДС</w:t>
            </w:r>
          </w:p>
        </w:tc>
      </w:tr>
      <w:tr w:rsidR="004447DA" w:rsidRPr="00EF5580" w14:paraId="432239AE" w14:textId="77777777" w:rsidTr="00C5063B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8D31A" w14:textId="4F42FC49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8037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ПОЧИСТВАЩИ ПРЕПАРАТИ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E6372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DF5D" w14:textId="2DF76C6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A92E" w14:textId="68708F7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44F8" w14:textId="775013DB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B04B" w14:textId="42EF376F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47E5BA9D" w14:textId="77777777" w:rsidTr="00C5063B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9697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D22F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Препарат за почистване на фаянс - за дезинфекция и измиване на фаянсови повърхности и теракота; предназначен за отстраняване на трудни за почистване петна и варовикови отлагания, пластмасова опакова, разфасовка 0,750 л.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18D0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9ED6" w14:textId="0D99C672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1EDA" w14:textId="5F5EC3C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8A5B" w14:textId="51898441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A244" w14:textId="23A39F16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024AD459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FF16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D7F8" w14:textId="01BBC770" w:rsidR="004447DA" w:rsidRPr="00EF5580" w:rsidRDefault="004447DA" w:rsidP="00074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Кислол</w:t>
            </w:r>
            <w:proofErr w:type="spellEnd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обикновен, за измиване на санитарни възли, мивки, фаянс и канали, премахване на варовикови отлагания, пластмасова бутилка, в разфасовка 1 л.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0AEE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0B07" w14:textId="571AD0E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D8B8" w14:textId="3ACE0E4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E821" w14:textId="0E07A9F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194C" w14:textId="57113F14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3B9D6F58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1D8C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34B8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Препарат за отпушване на мивки - прахообразен, пакет в разфасовка 0,100 кг.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2B6F" w14:textId="4BADB8E2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Пакет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1F8A" w14:textId="629A8F0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B865" w14:textId="5E6E63C6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A433" w14:textId="4BF68768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2A7E" w14:textId="4BB590E0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71A289E2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529F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5476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Сода </w:t>
            </w:r>
            <w:proofErr w:type="spellStart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каустик</w:t>
            </w:r>
            <w:proofErr w:type="spellEnd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пластмасова бутилка, в разфасовка 1 л.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FD45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2812" w14:textId="0F83B10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F282" w14:textId="4A2B103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595E" w14:textId="711AE4ED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339B" w14:textId="2FCD4019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42F0E8AE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8D81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3EA4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Препарат за под – течен, универсален почистващ концентрат в различни аромати за големи повърхности, да почиства до блясък всички миещи се повърхности (включително теракота, фаянс и мрамор); да не оставя петна и лепкавост по повърхностите и да осигурява дълготраен приятен аромат в затворени помещения - пластмасова бутилка, в разфасовка 1 л.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FCEE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311E" w14:textId="7020DD6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3314" w14:textId="37DB1FA6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3E4F" w14:textId="6C59EBC2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57CF" w14:textId="50B6641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259A5C3D" w14:textId="77777777" w:rsidTr="00C5063B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653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E332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Препарат за измиване на прозорци – предназначен за измиване на стъкла и гладки повърхности от изкуствени материали; с </w:t>
            </w:r>
            <w:proofErr w:type="spellStart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антистатично</w:t>
            </w:r>
            <w:proofErr w:type="spellEnd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действие; да не оставя следи и да създава защитен слой срещу прах и замърсявания; пулверизатор с пълнител  (комплект), в разфасовка 0,500 л.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D53A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C04E" w14:textId="002BA972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2695" w14:textId="26102606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0F74" w14:textId="548F8314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8923" w14:textId="20A488C2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3867F1A0" w14:textId="77777777" w:rsidTr="00C5063B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67FA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B72A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Пълнител за препарат за измиване на прозорци - предназначен за измиване на стъкла и гладки повърхности от изкуствени материали; с </w:t>
            </w:r>
            <w:proofErr w:type="spellStart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антистатично</w:t>
            </w:r>
            <w:proofErr w:type="spellEnd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действие; да не оставя следи и да създава защитен слой срещу праха и замърсяванията; пълнител, в разфасовка 0,500 л.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9BD3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D820" w14:textId="631F42E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21BC" w14:textId="4157971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0887" w14:textId="584C96D6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1E13" w14:textId="0D437A25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36342F94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59A0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0214" w14:textId="0A9B5CE8" w:rsidR="004447DA" w:rsidRPr="00EF5580" w:rsidRDefault="004447DA" w:rsidP="009C6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Миещ препарат за домакински съдове – препарат за измиване на домакински съдове и прибори за хранене; с активни омекотители; пластмасова бутилка, в разфасовка 0,500 л.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8087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648E" w14:textId="70B18E38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6731" w14:textId="66A9DDB2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80D7" w14:textId="1DAAF079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A13B" w14:textId="41D820A2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7C56F7F0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0EB2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28B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Почистващ гел за WC, ароматизиран в разфасовка 0,750 л.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1AF5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0863" w14:textId="1B68B60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A091" w14:textId="1B1CEA5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DC60" w14:textId="3F56C85F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38E6" w14:textId="7F51CA43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40887755" w14:textId="77777777" w:rsidTr="00C5063B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AAF9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E4CD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Прах за пране – универсален, подходящ за автоматично и ръчно пране, разфасовка 1 кг.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7E37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D37B" w14:textId="7FC95FCD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E4CF" w14:textId="6B6D383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ABD9" w14:textId="5812F38B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64B8" w14:textId="6A15F9A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542DA75B" w14:textId="77777777" w:rsidTr="00C5063B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BC70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F63E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Тоалетен сапун 75 гр. – ароматизиран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9565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1AB0" w14:textId="68186E69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80FD" w14:textId="0C50A90F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6CD0" w14:textId="0D72620B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27A0" w14:textId="7827FF4F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30A64775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34DB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BDDA" w14:textId="39432F7F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Каша за измиване на ръце - щадящ кожата продукт, без съдържание на фосфати, с </w:t>
            </w:r>
            <w:proofErr w:type="spellStart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абразив</w:t>
            </w:r>
            <w:proofErr w:type="spellEnd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отстраняване на устойчиви замърсявания, предназначен за печатарската индустрия и автосервизи, в разфасовка 1 кг.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3D9E" w14:textId="317A6632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C60A" w14:textId="3FAF669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6032" w14:textId="47000500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5407" w14:textId="66CCAFC8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5FAB" w14:textId="5580833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550B7933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12AA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08AE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Препарат с пулверизатор с пълнител  (комплект) за почистване на офис мебели, в разфасовка 0,500 л.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DE0B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15E0" w14:textId="3E37B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0FF6" w14:textId="7A86372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2530" w14:textId="09FFCF95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6D97" w14:textId="35CB41F3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0FC4F8D5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7910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24FF" w14:textId="3BBBA351" w:rsidR="004447DA" w:rsidRPr="00EF5580" w:rsidRDefault="004447DA" w:rsidP="00861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Автошампоан</w:t>
            </w:r>
            <w:proofErr w:type="spellEnd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течен, за ръчно измиване, пластмасова туба, в разфасовка 10</w:t>
            </w:r>
            <w:r w:rsidR="00861BEC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861BEC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F75E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BBDA" w14:textId="51ADD14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5790" w14:textId="144388DC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0016" w14:textId="7DE62C7F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1E7D" w14:textId="0245F668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7EB692EE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ACE4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726E" w14:textId="29FB9813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Белина- обикновена, за цялостна дезинфекция, съдържа до 20 гр. хлор/л., пластмасова бутилка, в разфасовка 1 л.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CA5E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3AE9" w14:textId="510AA768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D069" w14:textId="20C52065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4F32" w14:textId="4578847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FF2A" w14:textId="3B7F2898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3A2B9D07" w14:textId="77777777" w:rsidTr="00C5063B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BA95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C55C" w14:textId="1DB4F205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Течен сапун пълнител- ароматизиран, с козметични съставки, пластмасова туба, в разфасовка 5 л.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5574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26E0" w14:textId="184514C1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09C9" w14:textId="2D39F92B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3684" w14:textId="2418C449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3F44" w14:textId="652ED9F1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27D31686" w14:textId="77777777" w:rsidTr="00C5063B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3E126" w14:textId="74933D1F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CD7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ДОМАКИНСКИ ПОСОБИЯ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4397" w14:textId="516BDFF2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F210" w14:textId="327B283F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3378" w14:textId="39C3D0D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4C8B" w14:textId="28301E7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7B6A" w14:textId="590DFBA5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20E0149B" w14:textId="77777777" w:rsidTr="00C5063B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E7DF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4401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Кофа - от здрава пластмаса, кръгла, цветна, с удобна дръжка, с вместимост 10 литра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CD15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55A0" w14:textId="087BD42B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C167" w14:textId="11872654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63EF" w14:textId="08D61A8B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A7A9" w14:textId="18C4F88D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378BBD71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4437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DDE0" w14:textId="568C96BA" w:rsidR="004447DA" w:rsidRPr="00EF5580" w:rsidRDefault="004447DA" w:rsidP="00317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Кърпи, домакински - мокри попивателни кърпи; абсорбиращи до няколко пъти своето тегло, с размер минимум 18х20 </w:t>
            </w:r>
            <w:r w:rsidR="00317025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м, комплект 3 броя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C9CC" w14:textId="577FF996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4E7C" w14:textId="6396CA74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A771" w14:textId="2AE1B19D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5CF7" w14:textId="2F6795F9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4213" w14:textId="33F1454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5962B17D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672E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FBFF" w14:textId="349A6002" w:rsidR="004447DA" w:rsidRPr="00EF5580" w:rsidRDefault="004447DA" w:rsidP="00861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Кърпа, микрофибър, да премахва замърсявания от почистваните повърхности, да абсорбира прах, влага, следи от пръсти и да не оставя влакна след почистване, размер 30х30 </w:t>
            </w:r>
            <w:r w:rsidR="00861BEC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861BEC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2686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C80F" w14:textId="49FC7EA1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B812" w14:textId="7692B04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7575" w14:textId="748203DC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1181" w14:textId="3ADB0E3A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35961295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DE94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A942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Домакинска гъба с канал – дунапренова, с абразивна част, размер 11 х 6,5 х 4,5 см, опаковка от 4 броя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2C7C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Опаковка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4CEA" w14:textId="00BD91E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8BDF" w14:textId="0393F630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9BD6" w14:textId="5E582EAF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58ED" w14:textId="7803CB1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1A89D2B2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AAA1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CDC8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Чували за смет – вместимост 35 л.; ролка, 30 бр. в опаковка, размер 50х60 см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760E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Опаковка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CF6C" w14:textId="4493384D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685B" w14:textId="5EE3C10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4A4B" w14:textId="6272232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F3EB" w14:textId="4FBC8788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54569E5D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AB0A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7733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Чували за смет - вместимост 80 л., от полиетилен, за еднократна употреба, цвят черен, брой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ADD4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70BD" w14:textId="0EA854DC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CA84" w14:textId="6ACC3756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0B35" w14:textId="3773E005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E7C3" w14:textId="7365EA5E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11673FF1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4821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D481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Чували за смет – от полипропилен; със здраво звездообразно дъно, което не пропуска течности; навити в компактна ролка; размер 80х110 см; вместимост 130 л.; 10 броя в опаковка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53BF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Опаковка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9C08" w14:textId="27DD0E16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A9FD" w14:textId="6672383C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0288" w14:textId="46E43242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2161" w14:textId="3B68ED5C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61D35A53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C543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6479" w14:textId="24A145AB" w:rsidR="004447DA" w:rsidRPr="00EF5580" w:rsidRDefault="004447DA" w:rsidP="00C60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Полиетиленови торбички – с дръжки /тип потник/ размер 27</w:t>
            </w:r>
            <w:r w:rsidR="00C60196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см, издръжливост до 5 кг, пакет по 100 броя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3439" w14:textId="4366C50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Пакет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4660" w14:textId="58A178E1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9847" w14:textId="45A739B0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DFF8" w14:textId="3B5CE8A2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F075" w14:textId="76556491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57920CF4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1971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BE1F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Парцали за почистване от конци и нарязани платове, пакет по 1кг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7C55" w14:textId="45000716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B740" w14:textId="2D1CACF0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DB28" w14:textId="402333C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D40" w14:textId="218622CD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6AA4" w14:textId="31F1CD38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52A577DE" w14:textId="77777777" w:rsidTr="00C5063B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C37C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3387" w14:textId="58AD1458" w:rsidR="004447DA" w:rsidRPr="00EF5580" w:rsidRDefault="004447DA" w:rsidP="00861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Ароматизатор</w:t>
            </w:r>
            <w:proofErr w:type="spellEnd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WC – да хигиенизира</w:t>
            </w:r>
            <w:r w:rsidR="00861BEC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</w:t>
            </w: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ароматизира, кошничка и </w:t>
            </w:r>
            <w:r w:rsidR="00861BEC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пълнител</w:t>
            </w:r>
            <w:r w:rsidR="00861BEC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комплект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A6D1" w14:textId="245AA068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ABE4" w14:textId="43C87F10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2F5B" w14:textId="7DBF5503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49F" w14:textId="302D49E1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5414" w14:textId="547804E5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4EBC659B" w14:textId="77777777" w:rsidTr="00C5063B">
        <w:trPr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53B8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8C0B" w14:textId="77777777" w:rsidR="004447DA" w:rsidRPr="00EF5580" w:rsidRDefault="004447DA" w:rsidP="0044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Кърпи за ръце, хартиени – за еднократна употреба, направени от 100 % целулоза, </w:t>
            </w:r>
            <w:proofErr w:type="spellStart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двупластови</w:t>
            </w:r>
            <w:proofErr w:type="spellEnd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бял цвят, брой къса – 100, 2 рула в опаковка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3F70" w14:textId="1B609BF6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Опаковка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836E" w14:textId="644BECE1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E157" w14:textId="4FCB5CA3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79EE" w14:textId="47ADBE71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8990" w14:textId="6F6FDE19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2116F605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BE41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A061" w14:textId="2535FE81" w:rsidR="004447DA" w:rsidRPr="00EF5580" w:rsidRDefault="004447DA" w:rsidP="00D5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Кърпи  за ръце, хартиени – за еднократна употреба, предназначени за дозатор, 100 % целулоза, 2 пласта, 21</w:t>
            </w:r>
            <w:r w:rsidR="00D536B0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D536B0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см.</w:t>
            </w: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268 бр. в пакет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57C4" w14:textId="31A8583F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Пакет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F2AF" w14:textId="224E49C5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26C5" w14:textId="3070DF16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55DF" w14:textId="752B24A2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FAB1" w14:textId="13294C4C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447DA" w:rsidRPr="00EF5580" w14:paraId="568DE330" w14:textId="77777777" w:rsidTr="00C5063B">
        <w:trPr>
          <w:trHeight w:val="2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D411" w14:textId="7777777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5721" w14:textId="2747E6D8" w:rsidR="004447DA" w:rsidRPr="00EF5580" w:rsidRDefault="004447DA" w:rsidP="00634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Салфетки, хартиени - направена от 100 % чиста целулоза, </w:t>
            </w:r>
            <w:proofErr w:type="spellStart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двупластови</w:t>
            </w:r>
            <w:proofErr w:type="spellEnd"/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бял цвят, 100 броя в пакет, размер 3</w:t>
            </w:r>
            <w:r w:rsidR="006342C3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х3</w:t>
            </w:r>
            <w:r w:rsidR="006342C3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см</w:t>
            </w:r>
            <w:r w:rsidR="001941B3"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8DB7" w14:textId="3260B363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55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Пакет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8191" w14:textId="42CEA426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7A94" w14:textId="0C7C0EB7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76FA" w14:textId="0E4D2BD8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2E48" w14:textId="4197BB23" w:rsidR="004447DA" w:rsidRPr="00EF5580" w:rsidRDefault="004447DA" w:rsidP="0044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269F76F4" w14:textId="4768790B" w:rsidR="009C5D88" w:rsidRDefault="009C5D88" w:rsidP="0052767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bg-BG"/>
        </w:rPr>
      </w:pPr>
    </w:p>
    <w:p w14:paraId="1B21BC38" w14:textId="77777777" w:rsidR="009C5D88" w:rsidRPr="007670A7" w:rsidRDefault="009C5D88" w:rsidP="009C5D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7670A7">
        <w:rPr>
          <w:rFonts w:ascii="Times New Roman" w:hAnsi="Times New Roman" w:cs="Times New Roman"/>
          <w:i/>
          <w:sz w:val="20"/>
          <w:szCs w:val="20"/>
          <w:lang w:eastAsia="bg-BG"/>
        </w:rPr>
        <w:t>Забележка:</w:t>
      </w:r>
      <w:r w:rsidRPr="007670A7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</w:p>
    <w:p w14:paraId="783E65EB" w14:textId="77777777" w:rsidR="009C5D88" w:rsidRPr="007670A7" w:rsidRDefault="009C5D88" w:rsidP="009C5D8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bg-BG"/>
        </w:rPr>
      </w:pPr>
      <w:r w:rsidRPr="007670A7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Колона „Ценово предложение на участника“ се попълва, като се представя единична цена в лева без включен ДДС, с два знака след десетичната запетая (0,00) за всеки артикул. При </w:t>
      </w:r>
      <w:proofErr w:type="spellStart"/>
      <w:r w:rsidRPr="007670A7">
        <w:rPr>
          <w:rFonts w:ascii="Times New Roman" w:hAnsi="Times New Roman" w:cs="Times New Roman"/>
          <w:i/>
          <w:sz w:val="20"/>
          <w:szCs w:val="20"/>
          <w:lang w:eastAsia="bg-BG"/>
        </w:rPr>
        <w:t>непосочване</w:t>
      </w:r>
      <w:proofErr w:type="spellEnd"/>
      <w:r w:rsidRPr="007670A7">
        <w:rPr>
          <w:rFonts w:ascii="Times New Roman" w:hAnsi="Times New Roman" w:cs="Times New Roman"/>
          <w:i/>
          <w:sz w:val="20"/>
          <w:szCs w:val="20"/>
          <w:lang w:eastAsia="bg-BG"/>
        </w:rPr>
        <w:t>, участникът ще бъде отстранен.</w:t>
      </w:r>
    </w:p>
    <w:p w14:paraId="0CD8D459" w14:textId="6C3F19DD" w:rsidR="009C5D88" w:rsidRPr="007670A7" w:rsidRDefault="009C5D88" w:rsidP="009C5D8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bg-BG"/>
        </w:rPr>
      </w:pPr>
      <w:r w:rsidRPr="007670A7">
        <w:rPr>
          <w:rFonts w:ascii="Times New Roman" w:hAnsi="Times New Roman" w:cs="Times New Roman"/>
          <w:i/>
          <w:sz w:val="20"/>
          <w:szCs w:val="20"/>
          <w:lang w:eastAsia="bg-BG"/>
        </w:rPr>
        <w:t>Колони „Производител, търговска марка“, Произход на продукта“</w:t>
      </w:r>
      <w:r>
        <w:rPr>
          <w:rFonts w:ascii="Times New Roman" w:hAnsi="Times New Roman" w:cs="Times New Roman"/>
          <w:i/>
          <w:sz w:val="20"/>
          <w:szCs w:val="20"/>
          <w:lang w:eastAsia="bg-BG"/>
        </w:rPr>
        <w:t>,</w:t>
      </w:r>
      <w:r w:rsidRPr="007670A7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 „</w:t>
      </w:r>
      <w:r w:rsidR="00740163" w:rsidRPr="00740163">
        <w:rPr>
          <w:rFonts w:ascii="Times New Roman" w:hAnsi="Times New Roman" w:cs="Times New Roman"/>
          <w:i/>
          <w:sz w:val="20"/>
          <w:szCs w:val="20"/>
          <w:lang w:eastAsia="bg-BG"/>
        </w:rPr>
        <w:t>Предложение на участника, съдържащо технически характеристики и срок на годност на продукта</w:t>
      </w:r>
      <w:r w:rsidRPr="00CF0177">
        <w:rPr>
          <w:rFonts w:ascii="Times New Roman" w:hAnsi="Times New Roman" w:cs="Times New Roman"/>
          <w:i/>
          <w:sz w:val="20"/>
          <w:szCs w:val="20"/>
          <w:lang w:eastAsia="bg-BG"/>
        </w:rPr>
        <w:t>“</w:t>
      </w:r>
      <w:r w:rsidRPr="007670A7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 се попълват, като се представя предложение за всеки артикул. При </w:t>
      </w:r>
      <w:proofErr w:type="spellStart"/>
      <w:r w:rsidRPr="007670A7">
        <w:rPr>
          <w:rFonts w:ascii="Times New Roman" w:hAnsi="Times New Roman" w:cs="Times New Roman"/>
          <w:i/>
          <w:sz w:val="20"/>
          <w:szCs w:val="20"/>
          <w:lang w:eastAsia="bg-BG"/>
        </w:rPr>
        <w:t>непосочване</w:t>
      </w:r>
      <w:proofErr w:type="spellEnd"/>
      <w:r w:rsidRPr="007670A7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, участникът ще бъде отстранен. </w:t>
      </w:r>
    </w:p>
    <w:p w14:paraId="75570410" w14:textId="04299721" w:rsidR="009C5D88" w:rsidRPr="000D2D0F" w:rsidRDefault="009C5D88" w:rsidP="009C5D88">
      <w:pPr>
        <w:jc w:val="both"/>
        <w:rPr>
          <w:rFonts w:ascii="Times New Roman" w:hAnsi="Times New Roman"/>
          <w:i/>
          <w:sz w:val="16"/>
          <w:szCs w:val="16"/>
        </w:rPr>
      </w:pPr>
    </w:p>
    <w:p w14:paraId="3688A854" w14:textId="77777777" w:rsidR="009C5D88" w:rsidRDefault="009C5D88" w:rsidP="009C5D88">
      <w:pPr>
        <w:pStyle w:val="BodyText"/>
        <w:spacing w:after="0"/>
        <w:rPr>
          <w:rFonts w:eastAsia="Times New Roman"/>
          <w:sz w:val="20"/>
          <w:szCs w:val="20"/>
          <w:lang w:eastAsia="bg-BG"/>
        </w:rPr>
      </w:pPr>
    </w:p>
    <w:p w14:paraId="33AE7C8D" w14:textId="45B87087" w:rsidR="009C5D88" w:rsidRPr="00193564" w:rsidRDefault="009C5D88" w:rsidP="009C5D88">
      <w:pPr>
        <w:pStyle w:val="BodyText"/>
        <w:spacing w:after="0"/>
        <w:rPr>
          <w:rFonts w:eastAsia="Times New Roman"/>
          <w:sz w:val="20"/>
          <w:szCs w:val="20"/>
          <w:lang w:eastAsia="bg-BG"/>
        </w:rPr>
      </w:pPr>
      <w:r w:rsidRPr="00193564">
        <w:rPr>
          <w:rFonts w:eastAsia="Times New Roman"/>
          <w:sz w:val="20"/>
          <w:szCs w:val="20"/>
          <w:lang w:eastAsia="bg-BG"/>
        </w:rPr>
        <w:t xml:space="preserve">Дата: </w:t>
      </w:r>
      <w:r w:rsidRPr="00193564">
        <w:rPr>
          <w:rFonts w:eastAsia="Times New Roman"/>
          <w:sz w:val="20"/>
          <w:szCs w:val="20"/>
          <w:lang w:eastAsia="bg-BG"/>
        </w:rPr>
        <w:tab/>
      </w:r>
      <w:r w:rsidRPr="00193564">
        <w:rPr>
          <w:rFonts w:eastAsia="Times New Roman"/>
          <w:sz w:val="20"/>
          <w:szCs w:val="20"/>
          <w:lang w:eastAsia="bg-BG"/>
        </w:rPr>
        <w:tab/>
      </w:r>
      <w:r w:rsidRPr="00193564">
        <w:rPr>
          <w:rFonts w:eastAsia="Times New Roman"/>
          <w:sz w:val="20"/>
          <w:szCs w:val="20"/>
          <w:lang w:eastAsia="bg-BG"/>
        </w:rPr>
        <w:tab/>
      </w:r>
      <w:r w:rsidRPr="00193564">
        <w:rPr>
          <w:rFonts w:eastAsia="Times New Roman"/>
          <w:sz w:val="20"/>
          <w:szCs w:val="20"/>
          <w:lang w:eastAsia="bg-BG"/>
        </w:rPr>
        <w:tab/>
      </w:r>
      <w:r w:rsidRPr="00193564">
        <w:rPr>
          <w:rFonts w:eastAsia="Times New Roman"/>
          <w:sz w:val="20"/>
          <w:szCs w:val="20"/>
          <w:lang w:eastAsia="bg-BG"/>
        </w:rPr>
        <w:tab/>
      </w:r>
      <w:r w:rsidRPr="00193564">
        <w:rPr>
          <w:rFonts w:eastAsia="Times New Roman"/>
          <w:sz w:val="20"/>
          <w:szCs w:val="20"/>
          <w:lang w:eastAsia="bg-BG"/>
        </w:rPr>
        <w:tab/>
      </w:r>
      <w:r w:rsidRPr="00193564">
        <w:rPr>
          <w:rFonts w:eastAsia="Times New Roman"/>
          <w:sz w:val="20"/>
          <w:szCs w:val="20"/>
          <w:lang w:eastAsia="bg-BG"/>
        </w:rPr>
        <w:tab/>
      </w:r>
      <w:r w:rsidRPr="00193564">
        <w:rPr>
          <w:rFonts w:eastAsia="Times New Roman"/>
          <w:sz w:val="20"/>
          <w:szCs w:val="20"/>
          <w:lang w:eastAsia="bg-BG"/>
        </w:rPr>
        <w:tab/>
      </w:r>
      <w:r w:rsidR="00C5063B">
        <w:rPr>
          <w:rFonts w:eastAsia="Times New Roman"/>
          <w:sz w:val="20"/>
          <w:szCs w:val="20"/>
          <w:lang w:eastAsia="bg-BG"/>
        </w:rPr>
        <w:tab/>
      </w:r>
      <w:r w:rsidR="00C5063B">
        <w:rPr>
          <w:rFonts w:eastAsia="Times New Roman"/>
          <w:sz w:val="20"/>
          <w:szCs w:val="20"/>
          <w:lang w:eastAsia="bg-BG"/>
        </w:rPr>
        <w:tab/>
      </w:r>
      <w:r w:rsidR="00C5063B">
        <w:rPr>
          <w:rFonts w:eastAsia="Times New Roman"/>
          <w:sz w:val="20"/>
          <w:szCs w:val="20"/>
          <w:lang w:eastAsia="bg-BG"/>
        </w:rPr>
        <w:tab/>
      </w:r>
      <w:r w:rsidR="00C5063B">
        <w:rPr>
          <w:rFonts w:eastAsia="Times New Roman"/>
          <w:sz w:val="20"/>
          <w:szCs w:val="20"/>
          <w:lang w:eastAsia="bg-BG"/>
        </w:rPr>
        <w:tab/>
      </w:r>
      <w:r w:rsidR="00C5063B">
        <w:rPr>
          <w:rFonts w:eastAsia="Times New Roman"/>
          <w:sz w:val="20"/>
          <w:szCs w:val="20"/>
          <w:lang w:eastAsia="bg-BG"/>
        </w:rPr>
        <w:tab/>
      </w:r>
      <w:r w:rsidR="00C5063B">
        <w:rPr>
          <w:rFonts w:eastAsia="Times New Roman"/>
          <w:sz w:val="20"/>
          <w:szCs w:val="20"/>
          <w:lang w:eastAsia="bg-BG"/>
        </w:rPr>
        <w:tab/>
      </w:r>
      <w:r w:rsidR="00C5063B">
        <w:rPr>
          <w:rFonts w:eastAsia="Times New Roman"/>
          <w:sz w:val="20"/>
          <w:szCs w:val="20"/>
          <w:lang w:eastAsia="bg-BG"/>
        </w:rPr>
        <w:tab/>
      </w:r>
      <w:r w:rsidRPr="00193564">
        <w:rPr>
          <w:rFonts w:eastAsia="Times New Roman"/>
          <w:sz w:val="20"/>
          <w:szCs w:val="20"/>
          <w:lang w:eastAsia="bg-BG"/>
        </w:rPr>
        <w:t>Подпис: ……</w:t>
      </w:r>
      <w:r w:rsidR="004447DA">
        <w:rPr>
          <w:rFonts w:eastAsia="Times New Roman"/>
          <w:sz w:val="20"/>
          <w:szCs w:val="20"/>
          <w:lang w:eastAsia="bg-BG"/>
        </w:rPr>
        <w:t>……….</w:t>
      </w:r>
      <w:r w:rsidRPr="00193564">
        <w:rPr>
          <w:rFonts w:eastAsia="Times New Roman"/>
          <w:sz w:val="20"/>
          <w:szCs w:val="20"/>
          <w:lang w:eastAsia="bg-BG"/>
        </w:rPr>
        <w:t>…………………</w:t>
      </w:r>
    </w:p>
    <w:p w14:paraId="47ED057D" w14:textId="17322581" w:rsidR="009C5D88" w:rsidRPr="00193564" w:rsidRDefault="0096538B" w:rsidP="009C5D88">
      <w:pPr>
        <w:pStyle w:val="BodyText"/>
        <w:spacing w:after="0"/>
        <w:rPr>
          <w:rFonts w:eastAsia="Times New Roman"/>
          <w:vertAlign w:val="superscript"/>
          <w:lang w:eastAsia="bg-BG"/>
        </w:rPr>
      </w:pP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 w:rsidR="00C5063B">
        <w:rPr>
          <w:rFonts w:eastAsia="Times New Roman"/>
          <w:lang w:eastAsia="bg-BG"/>
        </w:rPr>
        <w:tab/>
      </w:r>
      <w:r w:rsidR="00C5063B">
        <w:rPr>
          <w:rFonts w:eastAsia="Times New Roman"/>
          <w:lang w:eastAsia="bg-BG"/>
        </w:rPr>
        <w:tab/>
      </w:r>
      <w:r w:rsidR="00C5063B">
        <w:rPr>
          <w:rFonts w:eastAsia="Times New Roman"/>
          <w:lang w:eastAsia="bg-BG"/>
        </w:rPr>
        <w:tab/>
      </w:r>
      <w:r w:rsidR="00C5063B">
        <w:rPr>
          <w:rFonts w:eastAsia="Times New Roman"/>
          <w:lang w:eastAsia="bg-BG"/>
        </w:rPr>
        <w:tab/>
      </w:r>
      <w:r w:rsidR="00C5063B">
        <w:rPr>
          <w:rFonts w:eastAsia="Times New Roman"/>
          <w:lang w:eastAsia="bg-BG"/>
        </w:rPr>
        <w:tab/>
      </w:r>
      <w:r w:rsidR="00C5063B">
        <w:rPr>
          <w:rFonts w:eastAsia="Times New Roman"/>
          <w:lang w:eastAsia="bg-BG"/>
        </w:rPr>
        <w:tab/>
      </w:r>
      <w:r w:rsidR="00C5063B">
        <w:rPr>
          <w:rFonts w:eastAsia="Times New Roman"/>
          <w:lang w:eastAsia="bg-BG"/>
        </w:rPr>
        <w:tab/>
      </w:r>
      <w:r w:rsidR="009C5D88" w:rsidRPr="00193564">
        <w:rPr>
          <w:rFonts w:eastAsia="Times New Roman"/>
          <w:vertAlign w:val="superscript"/>
          <w:lang w:eastAsia="bg-BG"/>
        </w:rPr>
        <w:t>/име, фамилия/</w:t>
      </w:r>
    </w:p>
    <w:sectPr w:rsidR="009C5D88" w:rsidRPr="00193564" w:rsidSect="00C5063B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 w:code="9"/>
      <w:pgMar w:top="1247" w:right="1418" w:bottom="1134" w:left="102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0CC8A" w14:textId="77777777" w:rsidR="002E6E90" w:rsidRDefault="002E6E90">
      <w:r>
        <w:separator/>
      </w:r>
    </w:p>
  </w:endnote>
  <w:endnote w:type="continuationSeparator" w:id="0">
    <w:p w14:paraId="23CA231C" w14:textId="77777777" w:rsidR="002E6E90" w:rsidRDefault="002E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13737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74CC220" w14:textId="0D1E89FF" w:rsidR="00415BE1" w:rsidRPr="00415BE1" w:rsidRDefault="00415BE1">
        <w:pPr>
          <w:pStyle w:val="Footer"/>
          <w:jc w:val="right"/>
          <w:rPr>
            <w:rFonts w:ascii="Times New Roman" w:hAnsi="Times New Roman"/>
          </w:rPr>
        </w:pPr>
        <w:r w:rsidRPr="00415BE1">
          <w:rPr>
            <w:rFonts w:ascii="Times New Roman" w:hAnsi="Times New Roman"/>
          </w:rPr>
          <w:fldChar w:fldCharType="begin"/>
        </w:r>
        <w:r w:rsidRPr="00415BE1">
          <w:rPr>
            <w:rFonts w:ascii="Times New Roman" w:hAnsi="Times New Roman"/>
          </w:rPr>
          <w:instrText xml:space="preserve"> PAGE   \* MERGEFORMAT </w:instrText>
        </w:r>
        <w:r w:rsidRPr="00415BE1">
          <w:rPr>
            <w:rFonts w:ascii="Times New Roman" w:hAnsi="Times New Roman"/>
          </w:rPr>
          <w:fldChar w:fldCharType="separate"/>
        </w:r>
        <w:r w:rsidR="005B6B40">
          <w:rPr>
            <w:rFonts w:ascii="Times New Roman" w:hAnsi="Times New Roman"/>
            <w:noProof/>
          </w:rPr>
          <w:t>2</w:t>
        </w:r>
        <w:r w:rsidRPr="00415BE1">
          <w:rPr>
            <w:rFonts w:ascii="Times New Roman" w:hAnsi="Times New Roman"/>
            <w:noProof/>
          </w:rPr>
          <w:fldChar w:fldCharType="end"/>
        </w:r>
      </w:p>
    </w:sdtContent>
  </w:sdt>
  <w:p w14:paraId="17865305" w14:textId="77777777" w:rsidR="00415BE1" w:rsidRDefault="00415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98526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E4B98C8" w14:textId="7551721C" w:rsidR="000B2F19" w:rsidRPr="00415BE1" w:rsidRDefault="00415BE1" w:rsidP="00415BE1">
        <w:pPr>
          <w:pStyle w:val="Footer"/>
          <w:jc w:val="right"/>
          <w:rPr>
            <w:rFonts w:ascii="Times New Roman" w:hAnsi="Times New Roman"/>
          </w:rPr>
        </w:pPr>
        <w:r w:rsidRPr="00415BE1">
          <w:rPr>
            <w:rFonts w:ascii="Times New Roman" w:hAnsi="Times New Roman"/>
          </w:rPr>
          <w:fldChar w:fldCharType="begin"/>
        </w:r>
        <w:r w:rsidRPr="00415BE1">
          <w:rPr>
            <w:rFonts w:ascii="Times New Roman" w:hAnsi="Times New Roman"/>
          </w:rPr>
          <w:instrText xml:space="preserve"> PAGE   \* MERGEFORMAT </w:instrText>
        </w:r>
        <w:r w:rsidRPr="00415BE1">
          <w:rPr>
            <w:rFonts w:ascii="Times New Roman" w:hAnsi="Times New Roman"/>
          </w:rPr>
          <w:fldChar w:fldCharType="separate"/>
        </w:r>
        <w:r w:rsidR="00C5063B">
          <w:rPr>
            <w:rFonts w:ascii="Times New Roman" w:hAnsi="Times New Roman"/>
            <w:noProof/>
          </w:rPr>
          <w:t>3</w:t>
        </w:r>
        <w:r w:rsidRPr="00415BE1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3103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5E171BF3" w14:textId="70B19BF3" w:rsidR="00415BE1" w:rsidRPr="00415BE1" w:rsidRDefault="00415BE1" w:rsidP="00415BE1">
        <w:pPr>
          <w:pStyle w:val="Footer"/>
          <w:jc w:val="right"/>
          <w:rPr>
            <w:rFonts w:ascii="Times New Roman" w:hAnsi="Times New Roman"/>
          </w:rPr>
        </w:pPr>
        <w:r w:rsidRPr="00415BE1">
          <w:rPr>
            <w:rFonts w:ascii="Times New Roman" w:hAnsi="Times New Roman"/>
          </w:rPr>
          <w:fldChar w:fldCharType="begin"/>
        </w:r>
        <w:r w:rsidRPr="00415BE1">
          <w:rPr>
            <w:rFonts w:ascii="Times New Roman" w:hAnsi="Times New Roman"/>
          </w:rPr>
          <w:instrText xml:space="preserve"> PAGE   \* MERGEFORMAT </w:instrText>
        </w:r>
        <w:r w:rsidRPr="00415BE1">
          <w:rPr>
            <w:rFonts w:ascii="Times New Roman" w:hAnsi="Times New Roman"/>
          </w:rPr>
          <w:fldChar w:fldCharType="separate"/>
        </w:r>
        <w:r w:rsidR="005B6B40">
          <w:rPr>
            <w:rFonts w:ascii="Times New Roman" w:hAnsi="Times New Roman"/>
            <w:noProof/>
          </w:rPr>
          <w:t>1</w:t>
        </w:r>
        <w:r w:rsidRPr="00415BE1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517F7" w14:textId="77777777" w:rsidR="002E6E90" w:rsidRDefault="002E6E90">
      <w:r>
        <w:separator/>
      </w:r>
    </w:p>
  </w:footnote>
  <w:footnote w:type="continuationSeparator" w:id="0">
    <w:p w14:paraId="257E46D5" w14:textId="77777777" w:rsidR="002E6E90" w:rsidRDefault="002E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DB5D1" w14:textId="72C7DBF8" w:rsidR="00A60F4F" w:rsidRPr="00A60F4F" w:rsidRDefault="00A60F4F" w:rsidP="00A60F4F">
    <w:pPr>
      <w:pStyle w:val="Header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Приложение №2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D49"/>
    <w:multiLevelType w:val="multilevel"/>
    <w:tmpl w:val="8FA4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62739D0"/>
    <w:multiLevelType w:val="hybridMultilevel"/>
    <w:tmpl w:val="81BED38A"/>
    <w:lvl w:ilvl="0" w:tplc="0402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133F7D28"/>
    <w:multiLevelType w:val="hybridMultilevel"/>
    <w:tmpl w:val="D3948FE8"/>
    <w:lvl w:ilvl="0" w:tplc="2C7E25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5F8C"/>
    <w:multiLevelType w:val="multilevel"/>
    <w:tmpl w:val="B908F434"/>
    <w:lvl w:ilvl="0">
      <w:start w:val="2"/>
      <w:numFmt w:val="decimal"/>
      <w:lvlText w:val="%1."/>
      <w:lvlJc w:val="left"/>
      <w:pPr>
        <w:ind w:left="377" w:hanging="37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6228D"/>
    <w:multiLevelType w:val="hybridMultilevel"/>
    <w:tmpl w:val="9D88CFFA"/>
    <w:lvl w:ilvl="0" w:tplc="8828E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259DA"/>
    <w:multiLevelType w:val="hybridMultilevel"/>
    <w:tmpl w:val="AD9848AE"/>
    <w:lvl w:ilvl="0" w:tplc="64AA4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5DD7"/>
    <w:multiLevelType w:val="hybridMultilevel"/>
    <w:tmpl w:val="5EB2334C"/>
    <w:lvl w:ilvl="0" w:tplc="700A8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C85328"/>
    <w:multiLevelType w:val="hybridMultilevel"/>
    <w:tmpl w:val="FFEC99BE"/>
    <w:lvl w:ilvl="0" w:tplc="0B42657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80230"/>
    <w:multiLevelType w:val="hybridMultilevel"/>
    <w:tmpl w:val="1C265988"/>
    <w:lvl w:ilvl="0" w:tplc="1B782F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605E6B"/>
    <w:multiLevelType w:val="hybridMultilevel"/>
    <w:tmpl w:val="3716D4C6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34097"/>
    <w:multiLevelType w:val="hybridMultilevel"/>
    <w:tmpl w:val="9F32C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E4C79"/>
    <w:multiLevelType w:val="multilevel"/>
    <w:tmpl w:val="8E560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5ABC2368"/>
    <w:multiLevelType w:val="hybridMultilevel"/>
    <w:tmpl w:val="3044EB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517583"/>
    <w:multiLevelType w:val="multilevel"/>
    <w:tmpl w:val="CE3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5D402B61"/>
    <w:multiLevelType w:val="multilevel"/>
    <w:tmpl w:val="9B14F03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1CB04E7"/>
    <w:multiLevelType w:val="hybridMultilevel"/>
    <w:tmpl w:val="B53E9C90"/>
    <w:lvl w:ilvl="0" w:tplc="BCD0169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89C7147"/>
    <w:multiLevelType w:val="hybridMultilevel"/>
    <w:tmpl w:val="67A6DD94"/>
    <w:lvl w:ilvl="0" w:tplc="2BDACE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45C77"/>
    <w:multiLevelType w:val="hybridMultilevel"/>
    <w:tmpl w:val="E61A3732"/>
    <w:lvl w:ilvl="0" w:tplc="FF44736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80CC2"/>
    <w:multiLevelType w:val="hybridMultilevel"/>
    <w:tmpl w:val="6A526284"/>
    <w:lvl w:ilvl="0" w:tplc="048CEB0A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>
      <w:start w:val="1"/>
      <w:numFmt w:val="lowerRoman"/>
      <w:lvlText w:val="%3."/>
      <w:lvlJc w:val="right"/>
      <w:pPr>
        <w:ind w:left="2368" w:hanging="180"/>
      </w:pPr>
    </w:lvl>
    <w:lvl w:ilvl="3" w:tplc="0402000F">
      <w:start w:val="1"/>
      <w:numFmt w:val="decimal"/>
      <w:lvlText w:val="%4."/>
      <w:lvlJc w:val="left"/>
      <w:pPr>
        <w:ind w:left="3088" w:hanging="360"/>
      </w:pPr>
    </w:lvl>
    <w:lvl w:ilvl="4" w:tplc="04020019">
      <w:start w:val="1"/>
      <w:numFmt w:val="lowerLetter"/>
      <w:lvlText w:val="%5."/>
      <w:lvlJc w:val="left"/>
      <w:pPr>
        <w:ind w:left="3808" w:hanging="360"/>
      </w:pPr>
    </w:lvl>
    <w:lvl w:ilvl="5" w:tplc="0402001B">
      <w:start w:val="1"/>
      <w:numFmt w:val="lowerRoman"/>
      <w:lvlText w:val="%6."/>
      <w:lvlJc w:val="right"/>
      <w:pPr>
        <w:ind w:left="4528" w:hanging="180"/>
      </w:pPr>
    </w:lvl>
    <w:lvl w:ilvl="6" w:tplc="0402000F">
      <w:start w:val="1"/>
      <w:numFmt w:val="decimal"/>
      <w:lvlText w:val="%7."/>
      <w:lvlJc w:val="left"/>
      <w:pPr>
        <w:ind w:left="5248" w:hanging="360"/>
      </w:pPr>
    </w:lvl>
    <w:lvl w:ilvl="7" w:tplc="04020019">
      <w:start w:val="1"/>
      <w:numFmt w:val="lowerLetter"/>
      <w:lvlText w:val="%8."/>
      <w:lvlJc w:val="left"/>
      <w:pPr>
        <w:ind w:left="5968" w:hanging="360"/>
      </w:pPr>
    </w:lvl>
    <w:lvl w:ilvl="8" w:tplc="0402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16B6AA0"/>
    <w:multiLevelType w:val="hybridMultilevel"/>
    <w:tmpl w:val="5CEAECE0"/>
    <w:lvl w:ilvl="0" w:tplc="0402000F">
      <w:start w:val="1"/>
      <w:numFmt w:val="decimal"/>
      <w:lvlText w:val="%1."/>
      <w:lvlJc w:val="left"/>
      <w:pPr>
        <w:ind w:left="68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A153C"/>
    <w:multiLevelType w:val="hybridMultilevel"/>
    <w:tmpl w:val="A54E36FE"/>
    <w:lvl w:ilvl="0" w:tplc="E6DC4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7141F"/>
    <w:multiLevelType w:val="hybridMultilevel"/>
    <w:tmpl w:val="4F8E49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E9154E5"/>
    <w:multiLevelType w:val="hybridMultilevel"/>
    <w:tmpl w:val="5FD28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B480A"/>
    <w:multiLevelType w:val="multilevel"/>
    <w:tmpl w:val="F39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1"/>
  </w:num>
  <w:num w:numId="2">
    <w:abstractNumId w:val="0"/>
  </w:num>
  <w:num w:numId="3">
    <w:abstractNumId w:val="23"/>
  </w:num>
  <w:num w:numId="4">
    <w:abstractNumId w:val="13"/>
  </w:num>
  <w:num w:numId="5">
    <w:abstractNumId w:val="12"/>
  </w:num>
  <w:num w:numId="6">
    <w:abstractNumId w:val="21"/>
  </w:num>
  <w:num w:numId="7">
    <w:abstractNumId w:val="15"/>
  </w:num>
  <w:num w:numId="8">
    <w:abstractNumId w:val="2"/>
  </w:num>
  <w:num w:numId="9">
    <w:abstractNumId w:val="22"/>
  </w:num>
  <w:num w:numId="10">
    <w:abstractNumId w:val="19"/>
  </w:num>
  <w:num w:numId="11">
    <w:abstractNumId w:val="8"/>
  </w:num>
  <w:num w:numId="12">
    <w:abstractNumId w:val="16"/>
  </w:num>
  <w:num w:numId="13">
    <w:abstractNumId w:val="3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4"/>
  </w:num>
  <w:num w:numId="19">
    <w:abstractNumId w:val="10"/>
  </w:num>
  <w:num w:numId="20">
    <w:abstractNumId w:val="6"/>
  </w:num>
  <w:num w:numId="21">
    <w:abstractNumId w:val="1"/>
  </w:num>
  <w:num w:numId="22">
    <w:abstractNumId w:val="14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4C"/>
    <w:rsid w:val="000079A4"/>
    <w:rsid w:val="00007C41"/>
    <w:rsid w:val="00011A3B"/>
    <w:rsid w:val="00011F02"/>
    <w:rsid w:val="00020BFC"/>
    <w:rsid w:val="00027B02"/>
    <w:rsid w:val="000318BA"/>
    <w:rsid w:val="00032F14"/>
    <w:rsid w:val="00035083"/>
    <w:rsid w:val="0003727E"/>
    <w:rsid w:val="00040739"/>
    <w:rsid w:val="000416BA"/>
    <w:rsid w:val="000442DF"/>
    <w:rsid w:val="000468DD"/>
    <w:rsid w:val="0007180D"/>
    <w:rsid w:val="00074B39"/>
    <w:rsid w:val="000850B4"/>
    <w:rsid w:val="0008644C"/>
    <w:rsid w:val="000970C8"/>
    <w:rsid w:val="000A3DBD"/>
    <w:rsid w:val="000B2F19"/>
    <w:rsid w:val="000B3E01"/>
    <w:rsid w:val="000B6B3D"/>
    <w:rsid w:val="000C0EF2"/>
    <w:rsid w:val="000C4576"/>
    <w:rsid w:val="000C6AC0"/>
    <w:rsid w:val="000D2D0F"/>
    <w:rsid w:val="000D3026"/>
    <w:rsid w:val="000E0A52"/>
    <w:rsid w:val="000E3E3F"/>
    <w:rsid w:val="000F4DBD"/>
    <w:rsid w:val="0010052D"/>
    <w:rsid w:val="001014BD"/>
    <w:rsid w:val="00107436"/>
    <w:rsid w:val="001273BB"/>
    <w:rsid w:val="001277CB"/>
    <w:rsid w:val="001334AF"/>
    <w:rsid w:val="00136AB2"/>
    <w:rsid w:val="00140036"/>
    <w:rsid w:val="0014140B"/>
    <w:rsid w:val="0015107C"/>
    <w:rsid w:val="001510B5"/>
    <w:rsid w:val="00152DC6"/>
    <w:rsid w:val="00154C6D"/>
    <w:rsid w:val="0015781B"/>
    <w:rsid w:val="00161F51"/>
    <w:rsid w:val="00164CA1"/>
    <w:rsid w:val="00164E34"/>
    <w:rsid w:val="001654A0"/>
    <w:rsid w:val="001733B1"/>
    <w:rsid w:val="00182365"/>
    <w:rsid w:val="00186C04"/>
    <w:rsid w:val="00186C81"/>
    <w:rsid w:val="001916CD"/>
    <w:rsid w:val="001941B3"/>
    <w:rsid w:val="001948FD"/>
    <w:rsid w:val="001A4816"/>
    <w:rsid w:val="001A5E14"/>
    <w:rsid w:val="001B53D1"/>
    <w:rsid w:val="001B605D"/>
    <w:rsid w:val="001C6546"/>
    <w:rsid w:val="001D0309"/>
    <w:rsid w:val="001D12CD"/>
    <w:rsid w:val="001D7D88"/>
    <w:rsid w:val="001E2F2B"/>
    <w:rsid w:val="001E53DF"/>
    <w:rsid w:val="001E738C"/>
    <w:rsid w:val="001F2B14"/>
    <w:rsid w:val="001F2D62"/>
    <w:rsid w:val="0020313A"/>
    <w:rsid w:val="00204430"/>
    <w:rsid w:val="00207465"/>
    <w:rsid w:val="00210C17"/>
    <w:rsid w:val="002121ED"/>
    <w:rsid w:val="00212410"/>
    <w:rsid w:val="0022099A"/>
    <w:rsid w:val="00230981"/>
    <w:rsid w:val="0023316B"/>
    <w:rsid w:val="00233821"/>
    <w:rsid w:val="002379A1"/>
    <w:rsid w:val="0024137C"/>
    <w:rsid w:val="002507CF"/>
    <w:rsid w:val="00255D03"/>
    <w:rsid w:val="002611BB"/>
    <w:rsid w:val="00263838"/>
    <w:rsid w:val="00264999"/>
    <w:rsid w:val="00275A9C"/>
    <w:rsid w:val="00280B6B"/>
    <w:rsid w:val="00290A32"/>
    <w:rsid w:val="00291500"/>
    <w:rsid w:val="00296C2D"/>
    <w:rsid w:val="002A097B"/>
    <w:rsid w:val="002A1BA0"/>
    <w:rsid w:val="002B203D"/>
    <w:rsid w:val="002B29DA"/>
    <w:rsid w:val="002B5D5A"/>
    <w:rsid w:val="002C0D77"/>
    <w:rsid w:val="002C49AB"/>
    <w:rsid w:val="002E6E90"/>
    <w:rsid w:val="002F5E5A"/>
    <w:rsid w:val="002F69C7"/>
    <w:rsid w:val="00300590"/>
    <w:rsid w:val="00311D32"/>
    <w:rsid w:val="00315F0E"/>
    <w:rsid w:val="00317025"/>
    <w:rsid w:val="00321564"/>
    <w:rsid w:val="00322703"/>
    <w:rsid w:val="00327F26"/>
    <w:rsid w:val="0034050F"/>
    <w:rsid w:val="00340E91"/>
    <w:rsid w:val="00350791"/>
    <w:rsid w:val="003526BA"/>
    <w:rsid w:val="003578D4"/>
    <w:rsid w:val="00363E34"/>
    <w:rsid w:val="00366091"/>
    <w:rsid w:val="00383927"/>
    <w:rsid w:val="003966D1"/>
    <w:rsid w:val="00397C8F"/>
    <w:rsid w:val="003A3626"/>
    <w:rsid w:val="003B03F0"/>
    <w:rsid w:val="003B1C71"/>
    <w:rsid w:val="003B3862"/>
    <w:rsid w:val="003B417C"/>
    <w:rsid w:val="003E041E"/>
    <w:rsid w:val="003E3C0D"/>
    <w:rsid w:val="003E3D94"/>
    <w:rsid w:val="003E40FD"/>
    <w:rsid w:val="003E4CEB"/>
    <w:rsid w:val="003E7F32"/>
    <w:rsid w:val="00400C2A"/>
    <w:rsid w:val="00401E3A"/>
    <w:rsid w:val="00402557"/>
    <w:rsid w:val="004027AD"/>
    <w:rsid w:val="00405A32"/>
    <w:rsid w:val="004110B2"/>
    <w:rsid w:val="00415BE1"/>
    <w:rsid w:val="004363A0"/>
    <w:rsid w:val="00440478"/>
    <w:rsid w:val="00440F65"/>
    <w:rsid w:val="0044101D"/>
    <w:rsid w:val="00442D28"/>
    <w:rsid w:val="004447DA"/>
    <w:rsid w:val="004570E4"/>
    <w:rsid w:val="00462476"/>
    <w:rsid w:val="004769B7"/>
    <w:rsid w:val="00483742"/>
    <w:rsid w:val="00486F97"/>
    <w:rsid w:val="00496856"/>
    <w:rsid w:val="004A1FFE"/>
    <w:rsid w:val="004A31DE"/>
    <w:rsid w:val="004A4FE2"/>
    <w:rsid w:val="004B1B21"/>
    <w:rsid w:val="004B478B"/>
    <w:rsid w:val="004B4F0E"/>
    <w:rsid w:val="004B7BB8"/>
    <w:rsid w:val="004D147F"/>
    <w:rsid w:val="004D2BFA"/>
    <w:rsid w:val="004E29D0"/>
    <w:rsid w:val="004E3E9D"/>
    <w:rsid w:val="004F4A74"/>
    <w:rsid w:val="005032A7"/>
    <w:rsid w:val="00505F45"/>
    <w:rsid w:val="00517D91"/>
    <w:rsid w:val="00526A5F"/>
    <w:rsid w:val="0052767A"/>
    <w:rsid w:val="0053149C"/>
    <w:rsid w:val="00531B97"/>
    <w:rsid w:val="00550470"/>
    <w:rsid w:val="005512AF"/>
    <w:rsid w:val="00553882"/>
    <w:rsid w:val="00567AB6"/>
    <w:rsid w:val="00571A8A"/>
    <w:rsid w:val="00575648"/>
    <w:rsid w:val="0057671C"/>
    <w:rsid w:val="005778EC"/>
    <w:rsid w:val="0058077D"/>
    <w:rsid w:val="005808C8"/>
    <w:rsid w:val="00583C02"/>
    <w:rsid w:val="00585889"/>
    <w:rsid w:val="0058641F"/>
    <w:rsid w:val="0059413D"/>
    <w:rsid w:val="005A0716"/>
    <w:rsid w:val="005A19FC"/>
    <w:rsid w:val="005A20C1"/>
    <w:rsid w:val="005B6B40"/>
    <w:rsid w:val="005C3B25"/>
    <w:rsid w:val="005C5FD4"/>
    <w:rsid w:val="005C7F2C"/>
    <w:rsid w:val="005D6E65"/>
    <w:rsid w:val="005E1213"/>
    <w:rsid w:val="005E141D"/>
    <w:rsid w:val="005E7D2F"/>
    <w:rsid w:val="005F3A67"/>
    <w:rsid w:val="005F733F"/>
    <w:rsid w:val="00602230"/>
    <w:rsid w:val="0061540C"/>
    <w:rsid w:val="0062560D"/>
    <w:rsid w:val="00630AAA"/>
    <w:rsid w:val="00633728"/>
    <w:rsid w:val="006342C3"/>
    <w:rsid w:val="0065017A"/>
    <w:rsid w:val="006538D1"/>
    <w:rsid w:val="006557E9"/>
    <w:rsid w:val="006560B2"/>
    <w:rsid w:val="00657BE8"/>
    <w:rsid w:val="00661C9E"/>
    <w:rsid w:val="00677CF4"/>
    <w:rsid w:val="006812C7"/>
    <w:rsid w:val="0069438F"/>
    <w:rsid w:val="00696981"/>
    <w:rsid w:val="006A038C"/>
    <w:rsid w:val="006B1420"/>
    <w:rsid w:val="006B55F5"/>
    <w:rsid w:val="006B7BB6"/>
    <w:rsid w:val="006B7DFF"/>
    <w:rsid w:val="006C3585"/>
    <w:rsid w:val="006C70AA"/>
    <w:rsid w:val="006D5D6B"/>
    <w:rsid w:val="006F4A06"/>
    <w:rsid w:val="006F67F9"/>
    <w:rsid w:val="00704D37"/>
    <w:rsid w:val="00706AA3"/>
    <w:rsid w:val="007076F8"/>
    <w:rsid w:val="0071141A"/>
    <w:rsid w:val="007120A3"/>
    <w:rsid w:val="0072706D"/>
    <w:rsid w:val="007327B1"/>
    <w:rsid w:val="007336CB"/>
    <w:rsid w:val="00733B82"/>
    <w:rsid w:val="00733C42"/>
    <w:rsid w:val="00740163"/>
    <w:rsid w:val="007470BC"/>
    <w:rsid w:val="007511FD"/>
    <w:rsid w:val="007530AA"/>
    <w:rsid w:val="00755C1E"/>
    <w:rsid w:val="00756494"/>
    <w:rsid w:val="007575CC"/>
    <w:rsid w:val="00765653"/>
    <w:rsid w:val="007665B1"/>
    <w:rsid w:val="007670A7"/>
    <w:rsid w:val="007676A8"/>
    <w:rsid w:val="0077455C"/>
    <w:rsid w:val="00783EFF"/>
    <w:rsid w:val="007842B2"/>
    <w:rsid w:val="007850DF"/>
    <w:rsid w:val="00790FFA"/>
    <w:rsid w:val="007A1085"/>
    <w:rsid w:val="007A5969"/>
    <w:rsid w:val="007B64D1"/>
    <w:rsid w:val="007C4C44"/>
    <w:rsid w:val="007C6D8B"/>
    <w:rsid w:val="007D19CF"/>
    <w:rsid w:val="007D3EE4"/>
    <w:rsid w:val="007D44E3"/>
    <w:rsid w:val="007D65AA"/>
    <w:rsid w:val="007D6D7F"/>
    <w:rsid w:val="007E6390"/>
    <w:rsid w:val="007E7CD0"/>
    <w:rsid w:val="007F5939"/>
    <w:rsid w:val="00802B3F"/>
    <w:rsid w:val="00803C9B"/>
    <w:rsid w:val="00805B8D"/>
    <w:rsid w:val="0081098C"/>
    <w:rsid w:val="00810EF8"/>
    <w:rsid w:val="008149BD"/>
    <w:rsid w:val="00817DEC"/>
    <w:rsid w:val="008200AE"/>
    <w:rsid w:val="00822D01"/>
    <w:rsid w:val="00837444"/>
    <w:rsid w:val="00861BEC"/>
    <w:rsid w:val="00863BC0"/>
    <w:rsid w:val="008653FC"/>
    <w:rsid w:val="0087127B"/>
    <w:rsid w:val="00881A99"/>
    <w:rsid w:val="0088362F"/>
    <w:rsid w:val="00887071"/>
    <w:rsid w:val="0089364F"/>
    <w:rsid w:val="00897EE1"/>
    <w:rsid w:val="008A4A14"/>
    <w:rsid w:val="008A62A2"/>
    <w:rsid w:val="008B271C"/>
    <w:rsid w:val="008B40E6"/>
    <w:rsid w:val="008C11DC"/>
    <w:rsid w:val="008C303E"/>
    <w:rsid w:val="008C31D1"/>
    <w:rsid w:val="008D4510"/>
    <w:rsid w:val="008D6329"/>
    <w:rsid w:val="008E0F2A"/>
    <w:rsid w:val="008E1B23"/>
    <w:rsid w:val="008E2EFD"/>
    <w:rsid w:val="008E79A5"/>
    <w:rsid w:val="008E7A41"/>
    <w:rsid w:val="008F2218"/>
    <w:rsid w:val="008F515B"/>
    <w:rsid w:val="00902808"/>
    <w:rsid w:val="00904CBD"/>
    <w:rsid w:val="0090730D"/>
    <w:rsid w:val="00910886"/>
    <w:rsid w:val="00920EEF"/>
    <w:rsid w:val="00922D7F"/>
    <w:rsid w:val="009231E1"/>
    <w:rsid w:val="00925109"/>
    <w:rsid w:val="009309FB"/>
    <w:rsid w:val="00937C5D"/>
    <w:rsid w:val="00942E6F"/>
    <w:rsid w:val="00943737"/>
    <w:rsid w:val="00945B7E"/>
    <w:rsid w:val="00952C71"/>
    <w:rsid w:val="00954BDF"/>
    <w:rsid w:val="009566D3"/>
    <w:rsid w:val="00964A5E"/>
    <w:rsid w:val="0096538B"/>
    <w:rsid w:val="00965CC0"/>
    <w:rsid w:val="009667D6"/>
    <w:rsid w:val="00970538"/>
    <w:rsid w:val="00971C80"/>
    <w:rsid w:val="00992589"/>
    <w:rsid w:val="009948D7"/>
    <w:rsid w:val="009959B4"/>
    <w:rsid w:val="009B19DE"/>
    <w:rsid w:val="009C43B3"/>
    <w:rsid w:val="009C5D88"/>
    <w:rsid w:val="009C658D"/>
    <w:rsid w:val="009D2BF2"/>
    <w:rsid w:val="009F6443"/>
    <w:rsid w:val="00A02682"/>
    <w:rsid w:val="00A02AA8"/>
    <w:rsid w:val="00A153C7"/>
    <w:rsid w:val="00A20DE0"/>
    <w:rsid w:val="00A2296B"/>
    <w:rsid w:val="00A268B7"/>
    <w:rsid w:val="00A26C06"/>
    <w:rsid w:val="00A27C4B"/>
    <w:rsid w:val="00A4233E"/>
    <w:rsid w:val="00A474DD"/>
    <w:rsid w:val="00A506FF"/>
    <w:rsid w:val="00A52A28"/>
    <w:rsid w:val="00A56BA3"/>
    <w:rsid w:val="00A60F4F"/>
    <w:rsid w:val="00A620C6"/>
    <w:rsid w:val="00A66A38"/>
    <w:rsid w:val="00A66E18"/>
    <w:rsid w:val="00A707AC"/>
    <w:rsid w:val="00A71B9E"/>
    <w:rsid w:val="00A7379A"/>
    <w:rsid w:val="00A75D88"/>
    <w:rsid w:val="00A834EB"/>
    <w:rsid w:val="00A84A2C"/>
    <w:rsid w:val="00A93B15"/>
    <w:rsid w:val="00A94C86"/>
    <w:rsid w:val="00AA0FDB"/>
    <w:rsid w:val="00AA2626"/>
    <w:rsid w:val="00AA32BC"/>
    <w:rsid w:val="00AB078D"/>
    <w:rsid w:val="00AB11C3"/>
    <w:rsid w:val="00AB3E3B"/>
    <w:rsid w:val="00AB7469"/>
    <w:rsid w:val="00AC2570"/>
    <w:rsid w:val="00AD01C6"/>
    <w:rsid w:val="00AD2838"/>
    <w:rsid w:val="00AD6511"/>
    <w:rsid w:val="00AE57B9"/>
    <w:rsid w:val="00AE63FA"/>
    <w:rsid w:val="00AE7432"/>
    <w:rsid w:val="00AF106D"/>
    <w:rsid w:val="00B0148D"/>
    <w:rsid w:val="00B03EC9"/>
    <w:rsid w:val="00B04EB7"/>
    <w:rsid w:val="00B05487"/>
    <w:rsid w:val="00B22C14"/>
    <w:rsid w:val="00B25ADB"/>
    <w:rsid w:val="00B440CF"/>
    <w:rsid w:val="00B46F43"/>
    <w:rsid w:val="00B47F09"/>
    <w:rsid w:val="00B520BC"/>
    <w:rsid w:val="00B67618"/>
    <w:rsid w:val="00B70FA1"/>
    <w:rsid w:val="00B7702E"/>
    <w:rsid w:val="00B8068A"/>
    <w:rsid w:val="00B80C1B"/>
    <w:rsid w:val="00B83DF9"/>
    <w:rsid w:val="00B86C9B"/>
    <w:rsid w:val="00B87941"/>
    <w:rsid w:val="00B90C90"/>
    <w:rsid w:val="00B92F6F"/>
    <w:rsid w:val="00BA2FC7"/>
    <w:rsid w:val="00BA4EFA"/>
    <w:rsid w:val="00BB1A1C"/>
    <w:rsid w:val="00BB1E53"/>
    <w:rsid w:val="00BB5DE3"/>
    <w:rsid w:val="00BC2864"/>
    <w:rsid w:val="00BC5152"/>
    <w:rsid w:val="00BE1493"/>
    <w:rsid w:val="00BE2B4B"/>
    <w:rsid w:val="00BE378F"/>
    <w:rsid w:val="00BE3D94"/>
    <w:rsid w:val="00BE54A1"/>
    <w:rsid w:val="00BE5EC1"/>
    <w:rsid w:val="00BE711C"/>
    <w:rsid w:val="00BE7D33"/>
    <w:rsid w:val="00C003B4"/>
    <w:rsid w:val="00C0127F"/>
    <w:rsid w:val="00C013B8"/>
    <w:rsid w:val="00C04158"/>
    <w:rsid w:val="00C055DD"/>
    <w:rsid w:val="00C07DCE"/>
    <w:rsid w:val="00C215F5"/>
    <w:rsid w:val="00C23348"/>
    <w:rsid w:val="00C23CEC"/>
    <w:rsid w:val="00C252D3"/>
    <w:rsid w:val="00C271AB"/>
    <w:rsid w:val="00C37B38"/>
    <w:rsid w:val="00C37BDC"/>
    <w:rsid w:val="00C4091E"/>
    <w:rsid w:val="00C5063B"/>
    <w:rsid w:val="00C52772"/>
    <w:rsid w:val="00C52CBF"/>
    <w:rsid w:val="00C56B37"/>
    <w:rsid w:val="00C60196"/>
    <w:rsid w:val="00C6073E"/>
    <w:rsid w:val="00C62195"/>
    <w:rsid w:val="00C66FF6"/>
    <w:rsid w:val="00C734B7"/>
    <w:rsid w:val="00C76E2F"/>
    <w:rsid w:val="00C9118B"/>
    <w:rsid w:val="00C949F2"/>
    <w:rsid w:val="00C94D01"/>
    <w:rsid w:val="00C94F87"/>
    <w:rsid w:val="00CA27A6"/>
    <w:rsid w:val="00CA5964"/>
    <w:rsid w:val="00CA6853"/>
    <w:rsid w:val="00CA7572"/>
    <w:rsid w:val="00CB284C"/>
    <w:rsid w:val="00CB382B"/>
    <w:rsid w:val="00CB472A"/>
    <w:rsid w:val="00CB6D4B"/>
    <w:rsid w:val="00CC4E6A"/>
    <w:rsid w:val="00CC589A"/>
    <w:rsid w:val="00CD06DF"/>
    <w:rsid w:val="00CD465F"/>
    <w:rsid w:val="00CD5B2D"/>
    <w:rsid w:val="00CD742C"/>
    <w:rsid w:val="00CD7C50"/>
    <w:rsid w:val="00CE5AB0"/>
    <w:rsid w:val="00CE7D4C"/>
    <w:rsid w:val="00CF0177"/>
    <w:rsid w:val="00CF7E07"/>
    <w:rsid w:val="00D007B8"/>
    <w:rsid w:val="00D03A44"/>
    <w:rsid w:val="00D04461"/>
    <w:rsid w:val="00D06408"/>
    <w:rsid w:val="00D107C4"/>
    <w:rsid w:val="00D16856"/>
    <w:rsid w:val="00D20C72"/>
    <w:rsid w:val="00D2314B"/>
    <w:rsid w:val="00D2578A"/>
    <w:rsid w:val="00D2609C"/>
    <w:rsid w:val="00D30376"/>
    <w:rsid w:val="00D3358D"/>
    <w:rsid w:val="00D3529E"/>
    <w:rsid w:val="00D52FBF"/>
    <w:rsid w:val="00D536B0"/>
    <w:rsid w:val="00D5505F"/>
    <w:rsid w:val="00D66373"/>
    <w:rsid w:val="00D7467B"/>
    <w:rsid w:val="00D74975"/>
    <w:rsid w:val="00D77EE6"/>
    <w:rsid w:val="00D830F3"/>
    <w:rsid w:val="00D9263D"/>
    <w:rsid w:val="00D93916"/>
    <w:rsid w:val="00D94CEC"/>
    <w:rsid w:val="00D972FA"/>
    <w:rsid w:val="00DB4885"/>
    <w:rsid w:val="00DB5EC0"/>
    <w:rsid w:val="00DD01B3"/>
    <w:rsid w:val="00DD080A"/>
    <w:rsid w:val="00DD232E"/>
    <w:rsid w:val="00DD408C"/>
    <w:rsid w:val="00DD77EA"/>
    <w:rsid w:val="00DE0670"/>
    <w:rsid w:val="00DE0956"/>
    <w:rsid w:val="00DE20D9"/>
    <w:rsid w:val="00DE22F5"/>
    <w:rsid w:val="00DE2453"/>
    <w:rsid w:val="00DF40FF"/>
    <w:rsid w:val="00DF6C9F"/>
    <w:rsid w:val="00DF7339"/>
    <w:rsid w:val="00E06602"/>
    <w:rsid w:val="00E1034A"/>
    <w:rsid w:val="00E14412"/>
    <w:rsid w:val="00E15B61"/>
    <w:rsid w:val="00E266A6"/>
    <w:rsid w:val="00E36674"/>
    <w:rsid w:val="00E41455"/>
    <w:rsid w:val="00E451CB"/>
    <w:rsid w:val="00E52A16"/>
    <w:rsid w:val="00E65B86"/>
    <w:rsid w:val="00E65C51"/>
    <w:rsid w:val="00E760F2"/>
    <w:rsid w:val="00E82AE6"/>
    <w:rsid w:val="00E82EDF"/>
    <w:rsid w:val="00E84E6F"/>
    <w:rsid w:val="00E90921"/>
    <w:rsid w:val="00EA2068"/>
    <w:rsid w:val="00EA2863"/>
    <w:rsid w:val="00EA5E73"/>
    <w:rsid w:val="00EA6DC8"/>
    <w:rsid w:val="00EB3CF4"/>
    <w:rsid w:val="00EB6DB6"/>
    <w:rsid w:val="00EB787C"/>
    <w:rsid w:val="00EC16A5"/>
    <w:rsid w:val="00EC605F"/>
    <w:rsid w:val="00ED15C5"/>
    <w:rsid w:val="00ED440C"/>
    <w:rsid w:val="00EE1B0F"/>
    <w:rsid w:val="00EE25B8"/>
    <w:rsid w:val="00EE44B9"/>
    <w:rsid w:val="00EE46E3"/>
    <w:rsid w:val="00EE4980"/>
    <w:rsid w:val="00EF5580"/>
    <w:rsid w:val="00F051EB"/>
    <w:rsid w:val="00F07239"/>
    <w:rsid w:val="00F134B2"/>
    <w:rsid w:val="00F1369A"/>
    <w:rsid w:val="00F15EE8"/>
    <w:rsid w:val="00F17C05"/>
    <w:rsid w:val="00F20F84"/>
    <w:rsid w:val="00F2260B"/>
    <w:rsid w:val="00F22C21"/>
    <w:rsid w:val="00F302FD"/>
    <w:rsid w:val="00F31255"/>
    <w:rsid w:val="00F32109"/>
    <w:rsid w:val="00F33655"/>
    <w:rsid w:val="00F34520"/>
    <w:rsid w:val="00F42B7B"/>
    <w:rsid w:val="00F42BBA"/>
    <w:rsid w:val="00F478E5"/>
    <w:rsid w:val="00F513D0"/>
    <w:rsid w:val="00F6047B"/>
    <w:rsid w:val="00F62C4D"/>
    <w:rsid w:val="00F8441D"/>
    <w:rsid w:val="00F85435"/>
    <w:rsid w:val="00F92787"/>
    <w:rsid w:val="00F92B3B"/>
    <w:rsid w:val="00F9680C"/>
    <w:rsid w:val="00FA0F02"/>
    <w:rsid w:val="00FA7688"/>
    <w:rsid w:val="00FB5B5E"/>
    <w:rsid w:val="00FC47E0"/>
    <w:rsid w:val="00FD2DCD"/>
    <w:rsid w:val="00FD6703"/>
    <w:rsid w:val="00FE3863"/>
    <w:rsid w:val="00FF4FFD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D34B4B6"/>
  <w15:docId w15:val="{269684D2-6C30-4467-8458-E355A3DE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F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E7D4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9"/>
    <w:qFormat/>
    <w:rsid w:val="00CE7D4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bg-BG"/>
    </w:rPr>
  </w:style>
  <w:style w:type="paragraph" w:styleId="Heading4">
    <w:name w:val="heading 4"/>
    <w:basedOn w:val="Normal"/>
    <w:link w:val="Heading4Char"/>
    <w:uiPriority w:val="99"/>
    <w:qFormat/>
    <w:rsid w:val="00CE7D4C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E7D4C"/>
    <w:rPr>
      <w:rFonts w:ascii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link w:val="Heading2"/>
    <w:uiPriority w:val="99"/>
    <w:locked/>
    <w:rsid w:val="00CE7D4C"/>
    <w:rPr>
      <w:rFonts w:ascii="Times New Roman" w:hAnsi="Times New Roman" w:cs="Times New Roman"/>
      <w:b/>
      <w:bCs/>
      <w:sz w:val="36"/>
      <w:szCs w:val="36"/>
      <w:lang w:eastAsia="bg-BG"/>
    </w:rPr>
  </w:style>
  <w:style w:type="character" w:customStyle="1" w:styleId="Heading4Char">
    <w:name w:val="Heading 4 Char"/>
    <w:link w:val="Heading4"/>
    <w:uiPriority w:val="99"/>
    <w:locked/>
    <w:rsid w:val="00CE7D4C"/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CE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uiPriority w:val="99"/>
    <w:semiHidden/>
    <w:rsid w:val="00CE7D4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E7D4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  <w:lang w:eastAsia="bg-BG"/>
    </w:rPr>
  </w:style>
  <w:style w:type="character" w:customStyle="1" w:styleId="z-TopofFormChar">
    <w:name w:val="z-Top of Form Char"/>
    <w:link w:val="z-TopofForm"/>
    <w:uiPriority w:val="99"/>
    <w:semiHidden/>
    <w:locked/>
    <w:rsid w:val="00CE7D4C"/>
    <w:rPr>
      <w:rFonts w:ascii="Arial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E7D4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  <w:lang w:eastAsia="bg-BG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E7D4C"/>
    <w:rPr>
      <w:rFonts w:ascii="Arial" w:hAnsi="Arial" w:cs="Arial"/>
      <w:vanish/>
      <w:sz w:val="16"/>
      <w:szCs w:val="16"/>
      <w:lang w:eastAsia="bg-BG"/>
    </w:rPr>
  </w:style>
  <w:style w:type="character" w:customStyle="1" w:styleId="date-display-single">
    <w:name w:val="date-display-single"/>
    <w:basedOn w:val="DefaultParagraphFont"/>
    <w:uiPriority w:val="99"/>
    <w:rsid w:val="00CE7D4C"/>
  </w:style>
  <w:style w:type="character" w:customStyle="1" w:styleId="element-invisible">
    <w:name w:val="element-invisible"/>
    <w:basedOn w:val="DefaultParagraphFont"/>
    <w:uiPriority w:val="99"/>
    <w:rsid w:val="00CE7D4C"/>
  </w:style>
  <w:style w:type="character" w:styleId="Strong">
    <w:name w:val="Strong"/>
    <w:uiPriority w:val="99"/>
    <w:qFormat/>
    <w:rsid w:val="00CE7D4C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E7D4C"/>
  </w:style>
  <w:style w:type="paragraph" w:customStyle="1" w:styleId="Char1CharCharCharCharCharCharCharChar">
    <w:name w:val="Char1 Char Char Char Char Char Char Char Char"/>
    <w:basedOn w:val="Normal"/>
    <w:uiPriority w:val="99"/>
    <w:rsid w:val="00C23CEC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Footer">
    <w:name w:val="footer"/>
    <w:basedOn w:val="Normal"/>
    <w:link w:val="FooterChar1"/>
    <w:uiPriority w:val="99"/>
    <w:rsid w:val="00B05487"/>
    <w:pPr>
      <w:tabs>
        <w:tab w:val="center" w:pos="4320"/>
        <w:tab w:val="right" w:pos="864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uiPriority w:val="99"/>
    <w:locked/>
    <w:rsid w:val="000C6AC0"/>
    <w:rPr>
      <w:lang w:eastAsia="en-US"/>
    </w:rPr>
  </w:style>
  <w:style w:type="character" w:customStyle="1" w:styleId="FooterChar1">
    <w:name w:val="Footer Char1"/>
    <w:link w:val="Footer"/>
    <w:uiPriority w:val="99"/>
    <w:locked/>
    <w:rsid w:val="00B05487"/>
    <w:rPr>
      <w:lang w:val="bg-BG" w:eastAsia="en-US"/>
    </w:rPr>
  </w:style>
  <w:style w:type="paragraph" w:styleId="Header">
    <w:name w:val="header"/>
    <w:basedOn w:val="Normal"/>
    <w:link w:val="HeaderChar"/>
    <w:uiPriority w:val="99"/>
    <w:rsid w:val="00E82AE6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0C6AC0"/>
    <w:rPr>
      <w:lang w:eastAsia="en-US"/>
    </w:rPr>
  </w:style>
  <w:style w:type="paragraph" w:styleId="ListParagraph">
    <w:name w:val="List Paragraph"/>
    <w:basedOn w:val="Normal"/>
    <w:qFormat/>
    <w:rsid w:val="001F2B14"/>
    <w:pPr>
      <w:ind w:left="720"/>
    </w:pPr>
    <w:rPr>
      <w:lang w:val="en-US"/>
    </w:rPr>
  </w:style>
  <w:style w:type="paragraph" w:styleId="Title">
    <w:name w:val="Title"/>
    <w:basedOn w:val="Normal"/>
    <w:link w:val="TitleChar"/>
    <w:uiPriority w:val="99"/>
    <w:qFormat/>
    <w:locked/>
    <w:rsid w:val="001F2B14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1F2B14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041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E041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3E041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1,Car Car Char,Car Car,Podrozdział,stile 1,Footnote,Footnote1,Footnote2,Footnote3,Footnote4,Footnote5,Footnote6,Footnote7,Footnote8,Footnote9,Footnote10,Footnote11,Footnote21,Footnote31,Footnote41"/>
    <w:basedOn w:val="Normal"/>
    <w:link w:val="FootnoteTextChar"/>
    <w:uiPriority w:val="99"/>
    <w:semiHidden/>
    <w:rsid w:val="00263838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hr-HR"/>
    </w:rPr>
  </w:style>
  <w:style w:type="character" w:customStyle="1" w:styleId="FootnoteTextChar">
    <w:name w:val="Footnote Text Char"/>
    <w:aliases w:val="Footnote Text Char1 Char,Car Car Char Char,Car Car Char1,Podrozdział Char,stile 1 Char,Footnote Char,Footnote1 Char,Footnote2 Char,Footnote3 Char,Footnote4 Char,Footnote5 Char,Footnote6 Char,Footnote7 Char,Footnote8 Char"/>
    <w:link w:val="FootnoteText"/>
    <w:uiPriority w:val="99"/>
    <w:semiHidden/>
    <w:locked/>
    <w:rsid w:val="00263838"/>
    <w:rPr>
      <w:rFonts w:ascii="Times New Roman" w:hAnsi="Times New Roman" w:cs="Times New Roman"/>
      <w:sz w:val="20"/>
      <w:szCs w:val="20"/>
      <w:lang w:val="en-GB" w:eastAsia="hr-HR"/>
    </w:rPr>
  </w:style>
  <w:style w:type="character" w:styleId="FootnoteReference">
    <w:name w:val="footnote reference"/>
    <w:aliases w:val="Footnote symbol"/>
    <w:uiPriority w:val="99"/>
    <w:semiHidden/>
    <w:rsid w:val="00263838"/>
    <w:rPr>
      <w:vertAlign w:val="superscript"/>
    </w:rPr>
  </w:style>
  <w:style w:type="character" w:customStyle="1" w:styleId="filled-value">
    <w:name w:val="filled-value"/>
    <w:basedOn w:val="DefaultParagraphFont"/>
    <w:uiPriority w:val="99"/>
    <w:rsid w:val="00263838"/>
  </w:style>
  <w:style w:type="paragraph" w:styleId="BodyTextIndent">
    <w:name w:val="Body Text Indent"/>
    <w:basedOn w:val="Normal"/>
    <w:link w:val="BodyTextIndentChar"/>
    <w:uiPriority w:val="99"/>
    <w:rsid w:val="009231E1"/>
    <w:pPr>
      <w:spacing w:before="60" w:after="6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9231E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231E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9231E1"/>
    <w:rPr>
      <w:rFonts w:ascii="Times New Roman" w:hAnsi="Times New Roman" w:cs="Times New Roman"/>
      <w:sz w:val="24"/>
      <w:szCs w:val="24"/>
    </w:rPr>
  </w:style>
  <w:style w:type="paragraph" w:customStyle="1" w:styleId="StyleFirstline05">
    <w:name w:val="Style First line:  0.5&quot;"/>
    <w:basedOn w:val="Normal"/>
    <w:uiPriority w:val="99"/>
    <w:rsid w:val="00575648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hAnsi="Arial" w:cs="Arial"/>
      <w:sz w:val="24"/>
      <w:szCs w:val="24"/>
      <w:lang w:val="ru-RU"/>
    </w:rPr>
  </w:style>
  <w:style w:type="character" w:styleId="PageNumber">
    <w:name w:val="page number"/>
    <w:basedOn w:val="DefaultParagraphFont"/>
    <w:uiPriority w:val="99"/>
    <w:rsid w:val="002C0D77"/>
  </w:style>
  <w:style w:type="table" w:customStyle="1" w:styleId="TableGrid1">
    <w:name w:val="Table Grid1"/>
    <w:basedOn w:val="TableNormal"/>
    <w:next w:val="TableGrid"/>
    <w:uiPriority w:val="99"/>
    <w:rsid w:val="005C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92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7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2787"/>
    <w:rPr>
      <w:rFonts w:cs="Calibri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2787"/>
    <w:rPr>
      <w:rFonts w:cs="Calibri"/>
      <w:b/>
      <w:bCs/>
      <w:lang w:val="bg-BG"/>
    </w:rPr>
  </w:style>
  <w:style w:type="character" w:customStyle="1" w:styleId="a">
    <w:name w:val="Основен текст_"/>
    <w:link w:val="a0"/>
    <w:uiPriority w:val="99"/>
    <w:locked/>
    <w:rsid w:val="00011F02"/>
    <w:rPr>
      <w:sz w:val="23"/>
      <w:szCs w:val="23"/>
    </w:rPr>
  </w:style>
  <w:style w:type="character" w:customStyle="1" w:styleId="a1">
    <w:name w:val="Основен текст + Удебелен"/>
    <w:uiPriority w:val="99"/>
    <w:rsid w:val="00011F02"/>
    <w:rPr>
      <w:b/>
      <w:bCs/>
      <w:sz w:val="23"/>
      <w:szCs w:val="23"/>
    </w:rPr>
  </w:style>
  <w:style w:type="paragraph" w:customStyle="1" w:styleId="a0">
    <w:name w:val="Основен текст"/>
    <w:basedOn w:val="Normal"/>
    <w:link w:val="a"/>
    <w:uiPriority w:val="99"/>
    <w:rsid w:val="00011F02"/>
    <w:pPr>
      <w:spacing w:after="0" w:line="240" w:lineRule="atLeast"/>
    </w:pPr>
    <w:rPr>
      <w:rFonts w:cs="Times New Roman"/>
      <w:sz w:val="23"/>
      <w:szCs w:val="23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5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15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5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1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8E2A-3FE1-45B7-B42B-91D63377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Manager>PARK RILA</Manager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EPC</dc:creator>
  <cp:lastModifiedBy>Daniela Karabova</cp:lastModifiedBy>
  <cp:revision>2</cp:revision>
  <cp:lastPrinted>2025-10-30T15:27:00Z</cp:lastPrinted>
  <dcterms:created xsi:type="dcterms:W3CDTF">2025-11-14T12:32:00Z</dcterms:created>
  <dcterms:modified xsi:type="dcterms:W3CDTF">2025-11-14T12:32:00Z</dcterms:modified>
</cp:coreProperties>
</file>